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975" w:rsidRDefault="00CB11AA" w:rsidP="006804E9">
      <w:pPr>
        <w:jc w:val="center"/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:rsidR="00B22547" w:rsidRPr="00A61A3A" w:rsidRDefault="007364F6" w:rsidP="00A61A3A">
      <w:pPr>
        <w:jc w:val="center"/>
      </w:pPr>
      <w:r>
        <w:rPr>
          <w:noProof/>
        </w:rPr>
        <w:drawing>
          <wp:inline distT="0" distB="0" distL="0" distR="0">
            <wp:extent cx="1557867" cy="155786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67" cy="155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521" w:rsidRDefault="00660521" w:rsidP="00C920BD">
      <w:pPr>
        <w:pStyle w:val="Pidipagina"/>
        <w:rPr>
          <w:b/>
          <w:color w:val="000000"/>
        </w:rPr>
      </w:pPr>
    </w:p>
    <w:p w:rsidR="00660521" w:rsidRDefault="00435E6D" w:rsidP="00660521">
      <w:pPr>
        <w:pStyle w:val="Pidipagina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A61A3A">
        <w:rPr>
          <w:b/>
          <w:color w:val="000000"/>
        </w:rPr>
        <w:t>“</w:t>
      </w:r>
      <w:proofErr w:type="spellStart"/>
      <w:r w:rsidR="00A61A3A">
        <w:rPr>
          <w:b/>
          <w:color w:val="000000"/>
        </w:rPr>
        <w:t>Colombian</w:t>
      </w:r>
      <w:proofErr w:type="spellEnd"/>
      <w:r w:rsidR="00A61A3A">
        <w:rPr>
          <w:b/>
          <w:color w:val="000000"/>
        </w:rPr>
        <w:t xml:space="preserve"> </w:t>
      </w:r>
      <w:proofErr w:type="spellStart"/>
      <w:r w:rsidR="00A61A3A">
        <w:rPr>
          <w:b/>
          <w:color w:val="000000"/>
        </w:rPr>
        <w:t>Flag</w:t>
      </w:r>
      <w:proofErr w:type="spellEnd"/>
      <w:r w:rsidR="00A61A3A">
        <w:rPr>
          <w:b/>
          <w:color w:val="000000"/>
        </w:rPr>
        <w:t xml:space="preserve">” </w:t>
      </w:r>
      <w:r w:rsidR="00046329">
        <w:rPr>
          <w:b/>
          <w:color w:val="000000"/>
        </w:rPr>
        <w:t xml:space="preserve">o l’installazione itinerante di Javier </w:t>
      </w:r>
      <w:proofErr w:type="spellStart"/>
      <w:r w:rsidR="00046329">
        <w:rPr>
          <w:b/>
          <w:color w:val="000000"/>
        </w:rPr>
        <w:t>Blanco</w:t>
      </w:r>
      <w:proofErr w:type="spellEnd"/>
    </w:p>
    <w:p w:rsidR="00660521" w:rsidRDefault="00660521" w:rsidP="00C920BD">
      <w:pPr>
        <w:pStyle w:val="Pidipagina"/>
        <w:rPr>
          <w:i/>
        </w:rPr>
      </w:pPr>
    </w:p>
    <w:p w:rsidR="00435E6D" w:rsidRDefault="00435E6D" w:rsidP="00435E6D">
      <w:pPr>
        <w:pStyle w:val="Pidipagina"/>
        <w:jc w:val="center"/>
        <w:rPr>
          <w:i/>
        </w:rPr>
      </w:pPr>
      <w:r>
        <w:rPr>
          <w:i/>
        </w:rPr>
        <w:t>B-</w:t>
      </w:r>
      <w:proofErr w:type="spellStart"/>
      <w:r>
        <w:rPr>
          <w:i/>
        </w:rPr>
        <w:t>house</w:t>
      </w:r>
      <w:proofErr w:type="spellEnd"/>
      <w:r>
        <w:rPr>
          <w:i/>
        </w:rPr>
        <w:t xml:space="preserve"> Art Company </w:t>
      </w:r>
      <w:proofErr w:type="spellStart"/>
      <w:r>
        <w:rPr>
          <w:i/>
        </w:rPr>
        <w:t>Srl</w:t>
      </w:r>
      <w:proofErr w:type="spellEnd"/>
      <w:r>
        <w:rPr>
          <w:i/>
        </w:rPr>
        <w:t xml:space="preserve">, società composta da sei artisti colombiani e amministrata da Pablo </w:t>
      </w:r>
      <w:proofErr w:type="spellStart"/>
      <w:r>
        <w:rPr>
          <w:i/>
        </w:rPr>
        <w:t>Bermudez</w:t>
      </w:r>
      <w:proofErr w:type="spellEnd"/>
      <w:r>
        <w:rPr>
          <w:i/>
        </w:rPr>
        <w:t xml:space="preserve"> e Chiara Barbieri, annuncia il tour che vedrà l’opera di Javier </w:t>
      </w:r>
      <w:proofErr w:type="spellStart"/>
      <w:r>
        <w:rPr>
          <w:i/>
        </w:rPr>
        <w:t>Blanco</w:t>
      </w:r>
      <w:proofErr w:type="spellEnd"/>
      <w:r>
        <w:rPr>
          <w:i/>
        </w:rPr>
        <w:t xml:space="preserve"> percorrere la Colombia da Pereira a </w:t>
      </w:r>
      <w:proofErr w:type="spellStart"/>
      <w:r>
        <w:rPr>
          <w:i/>
        </w:rPr>
        <w:t>Bogotà</w:t>
      </w:r>
      <w:proofErr w:type="spellEnd"/>
      <w:r>
        <w:rPr>
          <w:i/>
        </w:rPr>
        <w:t>.</w:t>
      </w:r>
    </w:p>
    <w:p w:rsidR="00435E6D" w:rsidRDefault="00435E6D" w:rsidP="00435E6D">
      <w:pPr>
        <w:pStyle w:val="Pidipagina"/>
        <w:jc w:val="center"/>
        <w:rPr>
          <w:i/>
        </w:rPr>
      </w:pPr>
    </w:p>
    <w:p w:rsidR="000D3683" w:rsidRDefault="000D3683" w:rsidP="00046329">
      <w:pPr>
        <w:pStyle w:val="Pidipagina"/>
      </w:pPr>
      <w:r>
        <w:t>Realizzata nel 2015 a Torino e p</w:t>
      </w:r>
      <w:r w:rsidR="00046329">
        <w:t xml:space="preserve">resentata per la prima volta presso la </w:t>
      </w:r>
      <w:proofErr w:type="spellStart"/>
      <w:r w:rsidR="00046329" w:rsidRPr="00046329">
        <w:rPr>
          <w:b/>
        </w:rPr>
        <w:t>Galerìa</w:t>
      </w:r>
      <w:proofErr w:type="spellEnd"/>
      <w:r w:rsidR="00046329" w:rsidRPr="00046329">
        <w:rPr>
          <w:b/>
        </w:rPr>
        <w:t xml:space="preserve"> Maga</w:t>
      </w:r>
      <w:r w:rsidR="00046329">
        <w:t xml:space="preserve"> di </w:t>
      </w:r>
      <w:r w:rsidR="00046329" w:rsidRPr="00790EE5">
        <w:rPr>
          <w:b/>
        </w:rPr>
        <w:t>Pereira</w:t>
      </w:r>
      <w:r w:rsidR="00046329">
        <w:t xml:space="preserve"> a cura di </w:t>
      </w:r>
      <w:r w:rsidR="00046329" w:rsidRPr="00046329">
        <w:rPr>
          <w:b/>
        </w:rPr>
        <w:t xml:space="preserve">Maria </w:t>
      </w:r>
      <w:proofErr w:type="spellStart"/>
      <w:r w:rsidR="00046329" w:rsidRPr="00046329">
        <w:rPr>
          <w:b/>
        </w:rPr>
        <w:t>Garcìa</w:t>
      </w:r>
      <w:proofErr w:type="spellEnd"/>
      <w:r w:rsidR="00046329" w:rsidRPr="00046329">
        <w:rPr>
          <w:b/>
        </w:rPr>
        <w:t xml:space="preserve"> </w:t>
      </w:r>
      <w:proofErr w:type="spellStart"/>
      <w:r w:rsidR="00046329" w:rsidRPr="00046329">
        <w:rPr>
          <w:b/>
        </w:rPr>
        <w:t>Isaza</w:t>
      </w:r>
      <w:proofErr w:type="spellEnd"/>
      <w:r w:rsidR="00046329">
        <w:t xml:space="preserve">, l’installazione è stata in seguito esibita a cura di </w:t>
      </w:r>
      <w:r w:rsidR="00046329" w:rsidRPr="00046329">
        <w:rPr>
          <w:b/>
        </w:rPr>
        <w:t xml:space="preserve">Pablo </w:t>
      </w:r>
      <w:proofErr w:type="spellStart"/>
      <w:r w:rsidR="00046329" w:rsidRPr="00046329">
        <w:rPr>
          <w:b/>
        </w:rPr>
        <w:t>Bermudez</w:t>
      </w:r>
      <w:proofErr w:type="spellEnd"/>
      <w:r w:rsidR="00046329">
        <w:t xml:space="preserve"> presso la </w:t>
      </w:r>
      <w:r w:rsidR="00046329" w:rsidRPr="00046329">
        <w:rPr>
          <w:b/>
        </w:rPr>
        <w:t xml:space="preserve">Bikini Art </w:t>
      </w:r>
      <w:proofErr w:type="spellStart"/>
      <w:r w:rsidR="00046329" w:rsidRPr="00046329">
        <w:rPr>
          <w:b/>
        </w:rPr>
        <w:t>Residency</w:t>
      </w:r>
      <w:proofErr w:type="spellEnd"/>
      <w:r w:rsidR="00046329">
        <w:t xml:space="preserve"> a Moltrasio, sul Lago di Como.</w:t>
      </w:r>
    </w:p>
    <w:p w:rsidR="000D3683" w:rsidRDefault="000D3683" w:rsidP="00046329">
      <w:pPr>
        <w:pStyle w:val="Pidipagina"/>
      </w:pPr>
    </w:p>
    <w:p w:rsidR="00931238" w:rsidRDefault="000D3683" w:rsidP="00046329">
      <w:pPr>
        <w:pStyle w:val="Pidipagina"/>
      </w:pPr>
      <w:r>
        <w:t>Dopo il ritorno dell’artista in Colombia</w:t>
      </w:r>
      <w:r w:rsidR="005A0AC4">
        <w:t>,</w:t>
      </w:r>
      <w:bookmarkStart w:id="0" w:name="_GoBack"/>
      <w:bookmarkEnd w:id="0"/>
      <w:r>
        <w:t xml:space="preserve"> in seguito ad un periodo di lavoro e ricerca a Torino</w:t>
      </w:r>
      <w:r w:rsidR="00931238">
        <w:t xml:space="preserve">, </w:t>
      </w:r>
      <w:r>
        <w:t>“</w:t>
      </w:r>
      <w:proofErr w:type="spellStart"/>
      <w:r w:rsidRPr="000D3683">
        <w:rPr>
          <w:b/>
        </w:rPr>
        <w:t>Colombian</w:t>
      </w:r>
      <w:proofErr w:type="spellEnd"/>
      <w:r w:rsidRPr="000D3683">
        <w:rPr>
          <w:b/>
        </w:rPr>
        <w:t xml:space="preserve"> </w:t>
      </w:r>
      <w:proofErr w:type="spellStart"/>
      <w:r w:rsidRPr="000D3683">
        <w:rPr>
          <w:b/>
        </w:rPr>
        <w:t>Flag</w:t>
      </w:r>
      <w:proofErr w:type="spellEnd"/>
      <w:r>
        <w:t>”</w:t>
      </w:r>
      <w:r w:rsidR="00931238">
        <w:t xml:space="preserve"> è rimasta fino ad oggi negli archivi della </w:t>
      </w:r>
      <w:proofErr w:type="spellStart"/>
      <w:r w:rsidR="00931238">
        <w:t>Galerì</w:t>
      </w:r>
      <w:r>
        <w:t>a</w:t>
      </w:r>
      <w:proofErr w:type="spellEnd"/>
      <w:r>
        <w:t xml:space="preserve"> Maga di Pereira, sotto la tutela</w:t>
      </w:r>
      <w:r w:rsidR="00931238">
        <w:t xml:space="preserve"> del poeta colombiano </w:t>
      </w:r>
      <w:proofErr w:type="spellStart"/>
      <w:r w:rsidR="00931238" w:rsidRPr="00931238">
        <w:rPr>
          <w:b/>
        </w:rPr>
        <w:t>Dufay</w:t>
      </w:r>
      <w:proofErr w:type="spellEnd"/>
      <w:r w:rsidR="00931238" w:rsidRPr="00931238">
        <w:rPr>
          <w:b/>
        </w:rPr>
        <w:t xml:space="preserve"> </w:t>
      </w:r>
      <w:proofErr w:type="spellStart"/>
      <w:r w:rsidR="00931238" w:rsidRPr="00931238">
        <w:rPr>
          <w:b/>
        </w:rPr>
        <w:t>Bustamante</w:t>
      </w:r>
      <w:proofErr w:type="spellEnd"/>
      <w:r w:rsidR="00931238">
        <w:t xml:space="preserve">. </w:t>
      </w:r>
      <w:r>
        <w:t>Con la sua curatela</w:t>
      </w:r>
      <w:r w:rsidR="00931238">
        <w:t xml:space="preserve"> “</w:t>
      </w:r>
      <w:proofErr w:type="spellStart"/>
      <w:r w:rsidR="00931238">
        <w:t>Colombian</w:t>
      </w:r>
      <w:proofErr w:type="spellEnd"/>
      <w:r w:rsidR="00931238">
        <w:t xml:space="preserve"> </w:t>
      </w:r>
      <w:proofErr w:type="spellStart"/>
      <w:r w:rsidR="00931238">
        <w:t>Flag</w:t>
      </w:r>
      <w:proofErr w:type="spellEnd"/>
      <w:r w:rsidR="00931238">
        <w:t xml:space="preserve">” inizia il prossimo </w:t>
      </w:r>
      <w:r w:rsidR="00931238" w:rsidRPr="000D3683">
        <w:rPr>
          <w:b/>
        </w:rPr>
        <w:t>21 luglio</w:t>
      </w:r>
      <w:r w:rsidR="00931238">
        <w:t xml:space="preserve"> un tour che la condurrà attraverso diverse tappe fino al </w:t>
      </w:r>
      <w:r w:rsidR="00931238" w:rsidRPr="00931238">
        <w:rPr>
          <w:b/>
        </w:rPr>
        <w:t xml:space="preserve">Museo De Arte Moderno de </w:t>
      </w:r>
      <w:proofErr w:type="spellStart"/>
      <w:r w:rsidR="00931238" w:rsidRPr="00931238">
        <w:rPr>
          <w:b/>
        </w:rPr>
        <w:t>Bogotà</w:t>
      </w:r>
      <w:proofErr w:type="spellEnd"/>
      <w:r w:rsidR="00931238">
        <w:t xml:space="preserve">, con una prima tappa presso la </w:t>
      </w:r>
      <w:r>
        <w:t>Galleria e Centro C</w:t>
      </w:r>
      <w:r w:rsidR="00931238">
        <w:t xml:space="preserve">ulturale </w:t>
      </w:r>
      <w:r w:rsidR="00931238" w:rsidRPr="00931238">
        <w:rPr>
          <w:b/>
        </w:rPr>
        <w:t xml:space="preserve">La Casa de Los </w:t>
      </w:r>
      <w:proofErr w:type="spellStart"/>
      <w:r w:rsidR="00931238" w:rsidRPr="00931238">
        <w:rPr>
          <w:b/>
        </w:rPr>
        <w:t>Oficios</w:t>
      </w:r>
      <w:proofErr w:type="spellEnd"/>
      <w:r w:rsidR="00931238">
        <w:t xml:space="preserve"> </w:t>
      </w:r>
      <w:r w:rsidR="00931238" w:rsidRPr="00931238">
        <w:rPr>
          <w:b/>
        </w:rPr>
        <w:t xml:space="preserve">di </w:t>
      </w:r>
      <w:proofErr w:type="spellStart"/>
      <w:r w:rsidR="00931238" w:rsidRPr="00931238">
        <w:rPr>
          <w:b/>
        </w:rPr>
        <w:t>Medellìn</w:t>
      </w:r>
      <w:proofErr w:type="spellEnd"/>
      <w:r w:rsidR="00931238">
        <w:t>.</w:t>
      </w:r>
    </w:p>
    <w:p w:rsidR="00931238" w:rsidRPr="00046329" w:rsidRDefault="00931238" w:rsidP="00046329">
      <w:pPr>
        <w:pStyle w:val="Pidipagina"/>
      </w:pPr>
    </w:p>
    <w:p w:rsidR="00B22547" w:rsidRPr="00435E6D" w:rsidRDefault="00435E6D" w:rsidP="00A61A3A">
      <w:pPr>
        <w:rPr>
          <w:rFonts w:cstheme="minorHAnsi"/>
        </w:rPr>
      </w:pPr>
      <w:r>
        <w:rPr>
          <w:rFonts w:cstheme="minorHAnsi"/>
        </w:rPr>
        <w:t>Stoffa</w:t>
      </w:r>
      <w:r w:rsidR="00A61A3A" w:rsidRPr="00435E6D">
        <w:rPr>
          <w:rFonts w:cstheme="minorHAnsi"/>
        </w:rPr>
        <w:t xml:space="preserve"> gialla, blu, rossa. L’oro del suolo che la colma, il blu degli oceani che la bagnano, il rosso del sangue versato per la sua indipendenza. Un lavoro antico, quello del taglio e del cucito, preso in prestito da scene di vita familiari e trasformato in processo artistico.</w:t>
      </w:r>
      <w:r w:rsidR="00A61A3A" w:rsidRPr="00435E6D">
        <w:rPr>
          <w:rFonts w:cstheme="minorHAnsi"/>
        </w:rPr>
        <w:br/>
        <w:t xml:space="preserve">Una gestualità lenta e precisa che intreccia i fili colorati a decenni di una storia fatta di amore, di violenza, di unione e disunione. </w:t>
      </w:r>
    </w:p>
    <w:p w:rsidR="00435E6D" w:rsidRDefault="000D3683" w:rsidP="00435E6D">
      <w:pPr>
        <w:rPr>
          <w:rFonts w:cstheme="minorHAnsi"/>
        </w:rPr>
      </w:pPr>
      <w:r>
        <w:rPr>
          <w:rFonts w:cstheme="minorHAnsi"/>
        </w:rPr>
        <w:t>L’</w:t>
      </w:r>
      <w:r w:rsidR="00435E6D" w:rsidRPr="00435E6D">
        <w:rPr>
          <w:rFonts w:cstheme="minorHAnsi"/>
        </w:rPr>
        <w:t>indagine artistica</w:t>
      </w:r>
      <w:r>
        <w:rPr>
          <w:rFonts w:cstheme="minorHAnsi"/>
        </w:rPr>
        <w:t xml:space="preserve"> di Javier </w:t>
      </w:r>
      <w:proofErr w:type="spellStart"/>
      <w:r>
        <w:rPr>
          <w:rFonts w:cstheme="minorHAnsi"/>
        </w:rPr>
        <w:t>Blanco</w:t>
      </w:r>
      <w:proofErr w:type="spellEnd"/>
      <w:r w:rsidR="00435E6D" w:rsidRPr="00435E6D">
        <w:rPr>
          <w:rFonts w:cstheme="minorHAnsi"/>
        </w:rPr>
        <w:t xml:space="preserve"> è sempre avvenuta su due livelli, l’uno personale </w:t>
      </w:r>
      <w:r>
        <w:rPr>
          <w:rFonts w:cstheme="minorHAnsi"/>
        </w:rPr>
        <w:t xml:space="preserve">l’altro universale. </w:t>
      </w:r>
      <w:r w:rsidR="00435E6D" w:rsidRPr="00435E6D">
        <w:rPr>
          <w:rFonts w:cstheme="minorHAnsi"/>
        </w:rPr>
        <w:t xml:space="preserve">La propria ricerca identitaria parte da uno studio della cultura e della storia dei paesi in cui ha vissuto per tornare a se stesso. La sua è un’arte che vuole far conoscere la realtà delle cose, soprattutto il lato negativo, il male che pervade il mondo. Il suo non è tuttavia pessimismo: Javier è un ottimista che vede nell’arte un mezzo di elevazione alla bellezza, e nel potere del marketing e del </w:t>
      </w:r>
      <w:proofErr w:type="spellStart"/>
      <w:r w:rsidR="00435E6D" w:rsidRPr="00435E6D">
        <w:rPr>
          <w:rFonts w:cstheme="minorHAnsi"/>
        </w:rPr>
        <w:t>branding</w:t>
      </w:r>
      <w:proofErr w:type="spellEnd"/>
      <w:r w:rsidR="00435E6D" w:rsidRPr="00435E6D">
        <w:rPr>
          <w:rFonts w:cstheme="minorHAnsi"/>
        </w:rPr>
        <w:t xml:space="preserve"> la possibilità di rendere attiva la bellezza e farla trionfare sul male.  </w:t>
      </w:r>
    </w:p>
    <w:p w:rsidR="000D3683" w:rsidRPr="00435E6D" w:rsidRDefault="000D3683" w:rsidP="00435E6D">
      <w:pPr>
        <w:rPr>
          <w:rFonts w:cstheme="minorHAnsi"/>
        </w:rPr>
      </w:pPr>
      <w:r>
        <w:rPr>
          <w:rFonts w:cstheme="minorHAnsi"/>
        </w:rPr>
        <w:t xml:space="preserve">La bandiera, vessillo della storia del suo paese, si erge nella sua imponente dimensione a testimonianza di un passato burrascoso e </w:t>
      </w:r>
      <w:r w:rsidR="00790EE5">
        <w:rPr>
          <w:rFonts w:cstheme="minorHAnsi"/>
        </w:rPr>
        <w:t xml:space="preserve">di </w:t>
      </w:r>
      <w:r>
        <w:rPr>
          <w:rFonts w:cstheme="minorHAnsi"/>
        </w:rPr>
        <w:t xml:space="preserve">speranza in un futuro luminoso. </w:t>
      </w:r>
    </w:p>
    <w:p w:rsidR="00B22547" w:rsidRPr="00435E6D" w:rsidRDefault="00B22547" w:rsidP="00C920BD">
      <w:pPr>
        <w:pStyle w:val="Pidipagina"/>
        <w:rPr>
          <w:rFonts w:cstheme="minorHAnsi"/>
          <w:b/>
          <w:color w:val="000000"/>
        </w:rPr>
      </w:pPr>
    </w:p>
    <w:p w:rsidR="00435E6D" w:rsidRDefault="00435E6D" w:rsidP="00C920BD">
      <w:pPr>
        <w:pStyle w:val="Pidipagina"/>
        <w:rPr>
          <w:b/>
          <w:color w:val="000000"/>
        </w:rPr>
      </w:pPr>
    </w:p>
    <w:p w:rsidR="00C920BD" w:rsidRPr="00916A30" w:rsidRDefault="00C920BD" w:rsidP="00C920BD">
      <w:pPr>
        <w:pStyle w:val="Pidipagina"/>
        <w:rPr>
          <w:rFonts w:cs="Calibri"/>
          <w:color w:val="000000"/>
        </w:rPr>
      </w:pPr>
      <w:r w:rsidRPr="00916A30">
        <w:rPr>
          <w:b/>
          <w:color w:val="000000"/>
        </w:rPr>
        <w:t>B-</w:t>
      </w:r>
      <w:proofErr w:type="spellStart"/>
      <w:r w:rsidRPr="00916A30">
        <w:rPr>
          <w:b/>
          <w:color w:val="000000"/>
        </w:rPr>
        <w:t>house</w:t>
      </w:r>
      <w:proofErr w:type="spellEnd"/>
      <w:r w:rsidRPr="00916A30">
        <w:rPr>
          <w:b/>
          <w:color w:val="000000"/>
        </w:rPr>
        <w:t xml:space="preserve"> Art Company</w:t>
      </w:r>
      <w:r w:rsidR="00202187">
        <w:rPr>
          <w:b/>
          <w:color w:val="000000"/>
        </w:rPr>
        <w:t xml:space="preserve"> </w:t>
      </w:r>
      <w:proofErr w:type="spellStart"/>
      <w:r w:rsidR="00202187">
        <w:rPr>
          <w:b/>
          <w:color w:val="000000"/>
        </w:rPr>
        <w:t>Srl</w:t>
      </w:r>
      <w:proofErr w:type="spellEnd"/>
      <w:r w:rsidRPr="00916A30">
        <w:rPr>
          <w:color w:val="000000"/>
        </w:rPr>
        <w:br/>
        <w:t xml:space="preserve">22100 Como, </w:t>
      </w:r>
      <w:proofErr w:type="spellStart"/>
      <w:r w:rsidRPr="00916A30">
        <w:rPr>
          <w:color w:val="000000"/>
        </w:rPr>
        <w:t>Italy</w:t>
      </w:r>
      <w:proofErr w:type="spellEnd"/>
      <w:r w:rsidRPr="00916A30">
        <w:rPr>
          <w:color w:val="000000"/>
        </w:rPr>
        <w:t xml:space="preserve"> </w:t>
      </w:r>
      <w:r w:rsidRPr="00916A30">
        <w:rPr>
          <w:rFonts w:cs="Calibri"/>
          <w:color w:val="000000"/>
        </w:rPr>
        <w:t>·</w:t>
      </w:r>
      <w:r w:rsidRPr="00916A30">
        <w:rPr>
          <w:rFonts w:cs="Calibri"/>
          <w:color w:val="000000"/>
        </w:rPr>
        <w:br/>
      </w:r>
      <w:hyperlink r:id="rId7" w:history="1">
        <w:r w:rsidRPr="00916A30">
          <w:rPr>
            <w:rStyle w:val="Collegamentoipertestuale"/>
            <w:rFonts w:cs="Calibri"/>
          </w:rPr>
          <w:t>chiarabarbieri@b-houseartcompany.com</w:t>
        </w:r>
      </w:hyperlink>
      <w:r w:rsidR="00202187" w:rsidRPr="00202187">
        <w:rPr>
          <w:rFonts w:cs="Calibri"/>
          <w:color w:val="000000"/>
        </w:rPr>
        <w:t xml:space="preserve"> </w:t>
      </w:r>
      <w:r w:rsidR="00202187" w:rsidRPr="00916A30">
        <w:rPr>
          <w:rFonts w:cs="Calibri"/>
          <w:color w:val="000000"/>
        </w:rPr>
        <w:t>t: +39 347 3912973</w:t>
      </w:r>
    </w:p>
    <w:p w:rsidR="00C920BD" w:rsidRPr="00916A30" w:rsidRDefault="00467797" w:rsidP="00C920BD">
      <w:pPr>
        <w:pStyle w:val="Pidipagina"/>
        <w:rPr>
          <w:rFonts w:cs="Calibri"/>
          <w:color w:val="000000"/>
        </w:rPr>
      </w:pPr>
      <w:hyperlink r:id="rId8" w:history="1">
        <w:r w:rsidR="00C920BD" w:rsidRPr="00916A30">
          <w:rPr>
            <w:rStyle w:val="Collegamentoipertestuale"/>
            <w:rFonts w:cs="Calibri"/>
          </w:rPr>
          <w:t>www.b-houseartcompany.com</w:t>
        </w:r>
      </w:hyperlink>
      <w:r w:rsidR="00C920BD" w:rsidRPr="00916A30">
        <w:rPr>
          <w:rFonts w:cs="Calibri"/>
          <w:color w:val="000000"/>
        </w:rPr>
        <w:t xml:space="preserve"> </w:t>
      </w:r>
    </w:p>
    <w:p w:rsidR="00514F46" w:rsidRPr="00DE4F4E" w:rsidRDefault="00C920BD" w:rsidP="00DE4F4E">
      <w:pPr>
        <w:pStyle w:val="Pidipagina"/>
        <w:rPr>
          <w:rFonts w:cs="Calibri"/>
          <w:color w:val="000000"/>
          <w:lang w:val="en-US"/>
        </w:rPr>
      </w:pPr>
      <w:r w:rsidRPr="00916A30">
        <w:rPr>
          <w:rFonts w:cs="Calibri"/>
          <w:color w:val="000000"/>
          <w:lang w:val="en-US"/>
        </w:rPr>
        <w:t xml:space="preserve">Pablo Bermudez - </w:t>
      </w:r>
      <w:r w:rsidRPr="00916A30">
        <w:rPr>
          <w:rFonts w:cs="Calibri"/>
          <w:i/>
          <w:color w:val="000000"/>
          <w:lang w:val="en-US"/>
        </w:rPr>
        <w:t>Founder &amp; Director</w:t>
      </w:r>
      <w:r w:rsidRPr="00916A30">
        <w:rPr>
          <w:rFonts w:cs="Calibri"/>
          <w:i/>
          <w:color w:val="000000"/>
          <w:lang w:val="en-US"/>
        </w:rPr>
        <w:br/>
      </w:r>
      <w:r w:rsidRPr="00916A30">
        <w:rPr>
          <w:rFonts w:cs="Calibri"/>
          <w:color w:val="000000"/>
          <w:lang w:val="en-US"/>
        </w:rPr>
        <w:t xml:space="preserve">Chiara Barbieri </w:t>
      </w:r>
      <w:r w:rsidR="00202187">
        <w:rPr>
          <w:rFonts w:cs="Calibri"/>
          <w:color w:val="000000"/>
          <w:lang w:val="en-US"/>
        </w:rPr>
        <w:t>–</w:t>
      </w:r>
      <w:r w:rsidRPr="00916A30">
        <w:rPr>
          <w:rFonts w:cs="Calibri"/>
          <w:color w:val="000000"/>
          <w:lang w:val="en-US"/>
        </w:rPr>
        <w:t xml:space="preserve"> </w:t>
      </w:r>
      <w:r w:rsidR="00202187">
        <w:rPr>
          <w:rFonts w:cs="Calibri"/>
          <w:i/>
          <w:color w:val="000000"/>
          <w:lang w:val="en-US"/>
        </w:rPr>
        <w:t>Communication Manager</w:t>
      </w:r>
    </w:p>
    <w:sectPr w:rsidR="00514F46" w:rsidRPr="00DE4F4E" w:rsidSect="0092126A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797" w:rsidRDefault="00467797" w:rsidP="0058050A">
      <w:r>
        <w:separator/>
      </w:r>
    </w:p>
  </w:endnote>
  <w:endnote w:type="continuationSeparator" w:id="0">
    <w:p w:rsidR="00467797" w:rsidRDefault="00467797" w:rsidP="0058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0A" w:rsidRDefault="005805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797" w:rsidRDefault="00467797" w:rsidP="0058050A">
      <w:r>
        <w:separator/>
      </w:r>
    </w:p>
  </w:footnote>
  <w:footnote w:type="continuationSeparator" w:id="0">
    <w:p w:rsidR="00467797" w:rsidRDefault="00467797" w:rsidP="00580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75"/>
    <w:rsid w:val="000246F4"/>
    <w:rsid w:val="00046329"/>
    <w:rsid w:val="000A2343"/>
    <w:rsid w:val="000D3683"/>
    <w:rsid w:val="00202187"/>
    <w:rsid w:val="00220C19"/>
    <w:rsid w:val="002E6FB7"/>
    <w:rsid w:val="00374ED7"/>
    <w:rsid w:val="00421945"/>
    <w:rsid w:val="00435E6D"/>
    <w:rsid w:val="00467797"/>
    <w:rsid w:val="0047003F"/>
    <w:rsid w:val="004F2976"/>
    <w:rsid w:val="00514F46"/>
    <w:rsid w:val="0058050A"/>
    <w:rsid w:val="005A0AC4"/>
    <w:rsid w:val="00660521"/>
    <w:rsid w:val="006804E9"/>
    <w:rsid w:val="0069159A"/>
    <w:rsid w:val="006B5404"/>
    <w:rsid w:val="006E51AB"/>
    <w:rsid w:val="006F5CA3"/>
    <w:rsid w:val="00705E33"/>
    <w:rsid w:val="007364F6"/>
    <w:rsid w:val="00790EE5"/>
    <w:rsid w:val="007C2E12"/>
    <w:rsid w:val="008E7C22"/>
    <w:rsid w:val="0092126A"/>
    <w:rsid w:val="00931238"/>
    <w:rsid w:val="009E142D"/>
    <w:rsid w:val="00A2139F"/>
    <w:rsid w:val="00A61A3A"/>
    <w:rsid w:val="00AA092A"/>
    <w:rsid w:val="00B22547"/>
    <w:rsid w:val="00B75822"/>
    <w:rsid w:val="00BC4644"/>
    <w:rsid w:val="00BF4417"/>
    <w:rsid w:val="00C42013"/>
    <w:rsid w:val="00C503D5"/>
    <w:rsid w:val="00C920BD"/>
    <w:rsid w:val="00CB11AA"/>
    <w:rsid w:val="00DE4F4E"/>
    <w:rsid w:val="00DF53F5"/>
    <w:rsid w:val="00E95B2B"/>
    <w:rsid w:val="00EA3756"/>
    <w:rsid w:val="00EB3975"/>
    <w:rsid w:val="00F53D43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D703"/>
  <w15:chartTrackingRefBased/>
  <w15:docId w15:val="{53829D50-7A22-F64A-A8CB-282AFC0D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364F6"/>
  </w:style>
  <w:style w:type="character" w:styleId="Collegamentoipertestuale">
    <w:name w:val="Hyperlink"/>
    <w:basedOn w:val="Carpredefinitoparagrafo"/>
    <w:uiPriority w:val="99"/>
    <w:semiHidden/>
    <w:unhideWhenUsed/>
    <w:rsid w:val="007364F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05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50A"/>
  </w:style>
  <w:style w:type="paragraph" w:styleId="Pidipagina">
    <w:name w:val="footer"/>
    <w:basedOn w:val="Normale"/>
    <w:link w:val="PidipaginaCarattere"/>
    <w:uiPriority w:val="99"/>
    <w:unhideWhenUsed/>
    <w:rsid w:val="00580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50A"/>
  </w:style>
  <w:style w:type="character" w:styleId="Collegamentovisitato">
    <w:name w:val="FollowedHyperlink"/>
    <w:basedOn w:val="Carpredefinitoparagrafo"/>
    <w:uiPriority w:val="99"/>
    <w:semiHidden/>
    <w:unhideWhenUsed/>
    <w:rsid w:val="00C92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houseartcompan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iarabarbieri@b-houseartcompan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23</cp:revision>
  <dcterms:created xsi:type="dcterms:W3CDTF">2018-06-13T11:34:00Z</dcterms:created>
  <dcterms:modified xsi:type="dcterms:W3CDTF">2018-09-10T08:29:00Z</dcterms:modified>
</cp:coreProperties>
</file>